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1355CF" w:rsidRDefault="00A07241" w:rsidP="001355C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355CF">
        <w:rPr>
          <w:rFonts w:eastAsia="Times New Roman" w:cstheme="minorHAnsi"/>
          <w:sz w:val="20"/>
          <w:szCs w:val="20"/>
          <w:lang w:eastAsia="pl-PL"/>
        </w:rPr>
        <w:t>EZ.28.</w:t>
      </w:r>
      <w:r w:rsidR="001355CF" w:rsidRPr="001355CF">
        <w:rPr>
          <w:rFonts w:eastAsia="Times New Roman" w:cstheme="minorHAnsi"/>
          <w:sz w:val="20"/>
          <w:szCs w:val="20"/>
          <w:lang w:eastAsia="pl-PL"/>
        </w:rPr>
        <w:t>14</w:t>
      </w:r>
      <w:r w:rsidR="004504A5" w:rsidRPr="001355CF">
        <w:rPr>
          <w:rFonts w:eastAsia="Times New Roman" w:cstheme="minorHAnsi"/>
          <w:sz w:val="20"/>
          <w:szCs w:val="20"/>
          <w:lang w:eastAsia="pl-PL"/>
        </w:rPr>
        <w:t>9</w:t>
      </w:r>
      <w:r w:rsidRPr="001355CF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8D7716" w:rsidRPr="001355CF">
        <w:rPr>
          <w:rFonts w:eastAsia="Times New Roman" w:cstheme="minorHAnsi"/>
          <w:sz w:val="20"/>
          <w:szCs w:val="20"/>
          <w:lang w:eastAsia="pl-PL"/>
        </w:rPr>
        <w:t>..</w:t>
      </w:r>
      <w:r w:rsidR="001355CF" w:rsidRPr="001355CF">
        <w:rPr>
          <w:rFonts w:eastAsia="Times New Roman" w:cstheme="minorHAnsi"/>
          <w:sz w:val="20"/>
          <w:szCs w:val="20"/>
          <w:lang w:eastAsia="pl-PL"/>
        </w:rPr>
        <w:t>2023</w:t>
      </w:r>
      <w:r w:rsidR="00F231EA" w:rsidRPr="001355CF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1355CF" w:rsidRDefault="00A07241" w:rsidP="001355CF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1355CF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1355CF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1355CF" w:rsidRPr="001355CF">
        <w:rPr>
          <w:rFonts w:eastAsia="Times New Roman" w:cstheme="minorHAnsi"/>
          <w:sz w:val="20"/>
          <w:szCs w:val="20"/>
          <w:lang w:eastAsia="x-none"/>
        </w:rPr>
        <w:t>18.01</w:t>
      </w:r>
      <w:r w:rsidRPr="001355CF">
        <w:rPr>
          <w:rFonts w:eastAsia="Times New Roman" w:cstheme="minorHAnsi"/>
          <w:sz w:val="20"/>
          <w:szCs w:val="20"/>
          <w:lang w:val="x-none" w:eastAsia="x-none"/>
        </w:rPr>
        <w:t>.20</w:t>
      </w:r>
      <w:r w:rsidR="001355CF" w:rsidRPr="001355CF">
        <w:rPr>
          <w:rFonts w:eastAsia="Times New Roman" w:cstheme="minorHAnsi"/>
          <w:sz w:val="20"/>
          <w:szCs w:val="20"/>
          <w:lang w:eastAsia="x-none"/>
        </w:rPr>
        <w:t>23</w:t>
      </w:r>
      <w:r w:rsidRPr="001355CF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1355CF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1355CF" w:rsidRDefault="00A07241" w:rsidP="001355CF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1355CF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1355CF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1355CF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1355CF" w:rsidRPr="001355CF">
        <w:rPr>
          <w:rFonts w:eastAsia="Times New Roman" w:cstheme="minorHAnsi"/>
          <w:b/>
          <w:sz w:val="20"/>
          <w:szCs w:val="20"/>
          <w:lang w:eastAsia="x-none"/>
        </w:rPr>
        <w:t>14</w:t>
      </w:r>
      <w:r w:rsidR="004504A5" w:rsidRPr="001355CF">
        <w:rPr>
          <w:rFonts w:eastAsia="Times New Roman" w:cstheme="minorHAnsi"/>
          <w:b/>
          <w:sz w:val="20"/>
          <w:szCs w:val="20"/>
          <w:lang w:eastAsia="x-none"/>
        </w:rPr>
        <w:t>9</w:t>
      </w:r>
      <w:r w:rsidR="00C041C8" w:rsidRPr="001355CF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A07241" w:rsidRPr="001355CF" w:rsidRDefault="00A07241" w:rsidP="001355C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07241" w:rsidRPr="001355CF" w:rsidRDefault="00A07241" w:rsidP="001355CF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355CF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Odpowiedzi na pytania </w:t>
      </w:r>
    </w:p>
    <w:p w:rsidR="00A07241" w:rsidRPr="001355CF" w:rsidRDefault="00A07241" w:rsidP="001355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355CF" w:rsidRPr="001355CF" w:rsidRDefault="001355CF" w:rsidP="001355CF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Hlk76468139"/>
      <w:bookmarkStart w:id="1" w:name="_Hlk76384470"/>
      <w:r w:rsidRPr="001355CF">
        <w:rPr>
          <w:rFonts w:cstheme="minorHAnsi"/>
          <w:b/>
          <w:i/>
          <w:sz w:val="20"/>
          <w:szCs w:val="20"/>
        </w:rPr>
        <w:t>Dotyczy:</w:t>
      </w:r>
      <w:r w:rsidRPr="001355CF">
        <w:rPr>
          <w:rFonts w:cstheme="minorHAnsi"/>
          <w:i/>
          <w:sz w:val="20"/>
          <w:szCs w:val="20"/>
        </w:rPr>
        <w:t xml:space="preserve"> Postępowanie o udzielenie zamówienia publicznego prowadzonego w trybie podstawowym bez przeprowadzania negocjacji o wartości do 215 000 euro na</w:t>
      </w:r>
      <w:r w:rsidRPr="001355CF">
        <w:rPr>
          <w:rFonts w:eastAsia="Times New Roman" w:cstheme="minorHAnsi"/>
          <w:i/>
          <w:color w:val="FF0000"/>
          <w:sz w:val="20"/>
          <w:szCs w:val="20"/>
        </w:rPr>
        <w:t xml:space="preserve"> </w:t>
      </w:r>
      <w:bookmarkEnd w:id="0"/>
      <w:bookmarkEnd w:id="1"/>
      <w:r w:rsidRPr="001355CF">
        <w:rPr>
          <w:rFonts w:eastAsia="Times New Roman" w:cstheme="minorHAnsi"/>
          <w:i/>
          <w:sz w:val="20"/>
          <w:szCs w:val="20"/>
          <w:lang w:eastAsia="pl-PL"/>
        </w:rPr>
        <w:t xml:space="preserve">usługę </w:t>
      </w:r>
      <w:r w:rsidRPr="001355CF">
        <w:rPr>
          <w:rFonts w:cstheme="minorHAnsi"/>
          <w:i/>
          <w:iCs/>
          <w:sz w:val="20"/>
          <w:szCs w:val="20"/>
        </w:rPr>
        <w:t xml:space="preserve">3 – letniego serwisu tomografu komputerowego </w:t>
      </w:r>
      <w:proofErr w:type="spellStart"/>
      <w:r w:rsidRPr="001355CF">
        <w:rPr>
          <w:rFonts w:cstheme="minorHAnsi"/>
          <w:i/>
          <w:iCs/>
          <w:sz w:val="20"/>
          <w:szCs w:val="20"/>
        </w:rPr>
        <w:t>Aquilion</w:t>
      </w:r>
      <w:proofErr w:type="spellEnd"/>
      <w:r w:rsidRPr="001355CF">
        <w:rPr>
          <w:rFonts w:cstheme="minorHAnsi"/>
          <w:i/>
          <w:iCs/>
          <w:sz w:val="20"/>
          <w:szCs w:val="20"/>
        </w:rPr>
        <w:t xml:space="preserve"> CXL TSX-101A/SC o numerze seryjnym SCA1262004 wraz z dwoma stacjami roboczymi oraz 2 - letniego serwisu tomografu komputerowego </w:t>
      </w:r>
      <w:proofErr w:type="spellStart"/>
      <w:r w:rsidRPr="001355CF">
        <w:rPr>
          <w:rFonts w:cstheme="minorHAnsi"/>
          <w:i/>
          <w:iCs/>
          <w:sz w:val="20"/>
          <w:szCs w:val="20"/>
        </w:rPr>
        <w:t>Aquilion</w:t>
      </w:r>
      <w:proofErr w:type="spellEnd"/>
      <w:r w:rsidRPr="001355CF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355CF">
        <w:rPr>
          <w:rFonts w:cstheme="minorHAnsi"/>
          <w:i/>
          <w:iCs/>
          <w:sz w:val="20"/>
          <w:szCs w:val="20"/>
        </w:rPr>
        <w:t>Prime</w:t>
      </w:r>
      <w:proofErr w:type="spellEnd"/>
      <w:r w:rsidRPr="001355CF">
        <w:rPr>
          <w:rFonts w:cstheme="minorHAnsi"/>
          <w:i/>
          <w:iCs/>
          <w:sz w:val="20"/>
          <w:szCs w:val="20"/>
        </w:rPr>
        <w:t xml:space="preserve"> SP TSX-303B o numerze seryjnym 5KA2012073 wraz z trzema stacjami roboczymi i serwerem dla</w:t>
      </w:r>
      <w:r w:rsidRPr="001355CF">
        <w:rPr>
          <w:rFonts w:cstheme="minorHAnsi"/>
          <w:bCs/>
          <w:i/>
          <w:sz w:val="20"/>
          <w:szCs w:val="20"/>
        </w:rPr>
        <w:t xml:space="preserve"> </w:t>
      </w:r>
      <w:r w:rsidRPr="001355CF">
        <w:rPr>
          <w:rFonts w:cstheme="minorHAnsi"/>
          <w:i/>
          <w:sz w:val="20"/>
          <w:szCs w:val="20"/>
        </w:rPr>
        <w:t>Wojewódzkiego Wielospecjalistycznego Centrum Onkologii i Traumatologii im. M. Kopernika w Łodzi.</w:t>
      </w:r>
    </w:p>
    <w:p w:rsidR="00F959F1" w:rsidRPr="001355CF" w:rsidRDefault="00F959F1" w:rsidP="001355CF">
      <w:pPr>
        <w:spacing w:after="0" w:line="240" w:lineRule="auto"/>
        <w:jc w:val="both"/>
        <w:rPr>
          <w:rFonts w:cstheme="minorHAnsi"/>
          <w:i/>
          <w:sz w:val="20"/>
          <w:szCs w:val="20"/>
          <w:lang w:eastAsia="pl-PL"/>
        </w:rPr>
      </w:pPr>
    </w:p>
    <w:p w:rsidR="0035444C" w:rsidRPr="001355CF" w:rsidRDefault="0035444C" w:rsidP="001355CF">
      <w:pPr>
        <w:spacing w:after="0" w:line="240" w:lineRule="auto"/>
        <w:jc w:val="both"/>
        <w:rPr>
          <w:rFonts w:eastAsia="Calibri" w:cstheme="minorHAnsi"/>
          <w:bCs/>
          <w:i/>
          <w:color w:val="000000"/>
          <w:sz w:val="20"/>
          <w:szCs w:val="20"/>
          <w:lang w:eastAsia="pl-PL"/>
        </w:rPr>
      </w:pPr>
    </w:p>
    <w:p w:rsidR="00A26569" w:rsidRPr="001355CF" w:rsidRDefault="00A26569" w:rsidP="001355CF">
      <w:pPr>
        <w:pStyle w:val="Akapitzlist"/>
        <w:numPr>
          <w:ilvl w:val="0"/>
          <w:numId w:val="3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355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Zgodnie z dyspozycją art. 284 ust. 2 i 6 Ustawy z dnia 29 stycznia 2004r. Prawo zamówień publicznych </w:t>
      </w:r>
      <w:r w:rsidRPr="001355CF">
        <w:rPr>
          <w:rFonts w:cstheme="minorHAnsi"/>
          <w:b/>
          <w:sz w:val="20"/>
          <w:szCs w:val="20"/>
        </w:rPr>
        <w:t>(</w:t>
      </w:r>
      <w:proofErr w:type="spellStart"/>
      <w:r w:rsidRPr="001355CF">
        <w:rPr>
          <w:rFonts w:cstheme="minorHAnsi"/>
          <w:b/>
          <w:sz w:val="20"/>
          <w:szCs w:val="20"/>
        </w:rPr>
        <w:t>t.j</w:t>
      </w:r>
      <w:proofErr w:type="spellEnd"/>
      <w:r w:rsidRPr="001355CF">
        <w:rPr>
          <w:rFonts w:cstheme="minorHAnsi"/>
          <w:b/>
          <w:sz w:val="20"/>
          <w:szCs w:val="20"/>
        </w:rPr>
        <w:t xml:space="preserve">. Dz.U. z 2021r. poz. 1129 ze zm.) </w:t>
      </w:r>
      <w:r w:rsidRPr="001355CF">
        <w:rPr>
          <w:rFonts w:eastAsia="Times New Roman" w:cstheme="minorHAnsi"/>
          <w:b/>
          <w:bCs/>
          <w:sz w:val="20"/>
          <w:szCs w:val="20"/>
          <w:lang w:eastAsia="pl-PL"/>
        </w:rPr>
        <w:t>przekazujemy Państwu odpowiedzi na pytania zadane do treści SWZ.</w:t>
      </w: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1355CF">
        <w:rPr>
          <w:rFonts w:eastAsia="Calibri" w:cstheme="minorHAnsi"/>
          <w:b/>
          <w:bCs/>
          <w:sz w:val="20"/>
          <w:szCs w:val="20"/>
        </w:rPr>
        <w:t>Pytanie nr 1</w:t>
      </w: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1355CF">
        <w:rPr>
          <w:rFonts w:eastAsia="Calibri" w:cstheme="minorHAnsi"/>
          <w:b/>
          <w:bCs/>
          <w:sz w:val="20"/>
          <w:szCs w:val="20"/>
        </w:rPr>
        <w:t xml:space="preserve">Dotyczy Załącznika nr 2A do SWZ – Warunki świadczenia serwisu – pakiet nr 1 w związku z Załącznikiem nr 4 do SWZ Wzór umowy § 1 ust. 1 lit. a </w:t>
      </w:r>
    </w:p>
    <w:p w:rsidR="001355CF" w:rsidRPr="001355CF" w:rsidRDefault="001355CF" w:rsidP="001355CF">
      <w:pPr>
        <w:tabs>
          <w:tab w:val="left" w:pos="284"/>
          <w:tab w:val="left" w:pos="360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1355CF">
        <w:rPr>
          <w:rFonts w:cstheme="minorHAnsi"/>
          <w:i/>
          <w:iCs/>
          <w:sz w:val="20"/>
          <w:szCs w:val="20"/>
        </w:rPr>
        <w:t xml:space="preserve">„Regularne okresowe przeglądy techniczne wraz z materiałami eksploatacyjnymi wymienianymi podczas przeglądów, zgodnie z wymaganiami producenta dla tomografu komputerowego </w:t>
      </w:r>
      <w:proofErr w:type="spellStart"/>
      <w:r w:rsidRPr="001355CF">
        <w:rPr>
          <w:rFonts w:cstheme="minorHAnsi"/>
          <w:i/>
          <w:iCs/>
          <w:sz w:val="20"/>
          <w:szCs w:val="20"/>
        </w:rPr>
        <w:t>Aquilion</w:t>
      </w:r>
      <w:proofErr w:type="spellEnd"/>
      <w:r w:rsidRPr="001355CF">
        <w:rPr>
          <w:rFonts w:cstheme="minorHAnsi"/>
          <w:i/>
          <w:iCs/>
          <w:sz w:val="20"/>
          <w:szCs w:val="20"/>
        </w:rPr>
        <w:t xml:space="preserve"> CXL TSX-101A/SC wraz ze stacjami roboczymi”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55CF">
        <w:rPr>
          <w:rFonts w:cstheme="minorHAnsi"/>
          <w:sz w:val="20"/>
          <w:szCs w:val="20"/>
        </w:rPr>
        <w:t>Zwracamy się z prośbą o odstąpienie od konieczności wymiany materiałów eksploatacyjnych, gdyż zgodnie z zaleceniami producenta – materiały eksploatacyjne nie podlegają wymianie podczas przeglądu.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55CF">
        <w:rPr>
          <w:rFonts w:cstheme="minorHAnsi"/>
          <w:b/>
          <w:sz w:val="20"/>
          <w:szCs w:val="20"/>
        </w:rPr>
        <w:t>ODPOWIEDŹ: Zamawiający doprecyzowuje, iż ma na myśli materiały eksploatacyjne niezbędne do wykonania czynności serwisowych.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1355CF">
        <w:rPr>
          <w:rFonts w:eastAsia="Calibri" w:cstheme="minorHAnsi"/>
          <w:b/>
          <w:bCs/>
          <w:sz w:val="20"/>
          <w:szCs w:val="20"/>
        </w:rPr>
        <w:t>Pytanie nr 2</w:t>
      </w: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1355CF">
        <w:rPr>
          <w:rFonts w:eastAsia="Calibri" w:cstheme="minorHAnsi"/>
          <w:b/>
          <w:bCs/>
          <w:sz w:val="20"/>
          <w:szCs w:val="20"/>
        </w:rPr>
        <w:t xml:space="preserve">Dotyczy Załącznika nr 2B do SWZ – Warunki świadczenia serwisu – pakiet nr 2 w związku z Załącznikiem nr 4 do SWZ Wzór umowy § 1 ust. 1 lit. a </w:t>
      </w:r>
    </w:p>
    <w:p w:rsidR="001355CF" w:rsidRPr="001355CF" w:rsidRDefault="001355CF" w:rsidP="001355CF">
      <w:pPr>
        <w:tabs>
          <w:tab w:val="left" w:pos="42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1355CF">
        <w:rPr>
          <w:rFonts w:cstheme="minorHAnsi"/>
          <w:i/>
          <w:iCs/>
          <w:sz w:val="20"/>
          <w:szCs w:val="20"/>
        </w:rPr>
        <w:t xml:space="preserve">„Regularne okresowe przeglądy techniczne wraz z materiałami eksploatacyjnymi wymienianymi podczas przeglądów, zgodnie z wymaganiami producenta dla tomografu komputerowego </w:t>
      </w:r>
      <w:proofErr w:type="spellStart"/>
      <w:r w:rsidRPr="001355CF">
        <w:rPr>
          <w:rFonts w:cstheme="minorHAnsi"/>
          <w:i/>
          <w:iCs/>
          <w:sz w:val="20"/>
          <w:szCs w:val="20"/>
        </w:rPr>
        <w:t>Aquilion</w:t>
      </w:r>
      <w:proofErr w:type="spellEnd"/>
      <w:r w:rsidRPr="001355CF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1355CF">
        <w:rPr>
          <w:rFonts w:cstheme="minorHAnsi"/>
          <w:i/>
          <w:iCs/>
          <w:sz w:val="20"/>
          <w:szCs w:val="20"/>
        </w:rPr>
        <w:t>Prime</w:t>
      </w:r>
      <w:proofErr w:type="spellEnd"/>
      <w:r w:rsidRPr="001355CF">
        <w:rPr>
          <w:rFonts w:cstheme="minorHAnsi"/>
          <w:i/>
          <w:iCs/>
          <w:sz w:val="20"/>
          <w:szCs w:val="20"/>
        </w:rPr>
        <w:t xml:space="preserve"> SP TSX-303B o numerze seryjnym 5KA2012073 wraz ze stacjami roboczymi o numerach seryjnych: CZC017CFRQ, CZC017CFRY, CZC017CFL i serwera </w:t>
      </w:r>
      <w:proofErr w:type="spellStart"/>
      <w:r w:rsidRPr="001355CF">
        <w:rPr>
          <w:rFonts w:cstheme="minorHAnsi"/>
          <w:i/>
          <w:iCs/>
          <w:sz w:val="20"/>
          <w:szCs w:val="20"/>
        </w:rPr>
        <w:t>Vitrea</w:t>
      </w:r>
      <w:proofErr w:type="spellEnd"/>
      <w:r w:rsidRPr="001355CF">
        <w:rPr>
          <w:rFonts w:cstheme="minorHAnsi"/>
          <w:i/>
          <w:iCs/>
          <w:sz w:val="20"/>
          <w:szCs w:val="20"/>
        </w:rPr>
        <w:t xml:space="preserve"> o numerze seryjnym 511473306”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55CF">
        <w:rPr>
          <w:rFonts w:cstheme="minorHAnsi"/>
          <w:sz w:val="20"/>
          <w:szCs w:val="20"/>
        </w:rPr>
        <w:t>Zwracamy się z prośbą o odstąpienie od konieczności wymiany materiałów eksploatacyjnych, gdyż zgodnie z zaleceniami producenta – materiały eksploatacyjne nie podlegają wymianie podczas przeglądu.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55CF">
        <w:rPr>
          <w:rFonts w:cstheme="minorHAnsi"/>
          <w:b/>
          <w:sz w:val="20"/>
          <w:szCs w:val="20"/>
        </w:rPr>
        <w:t>ODPOWIEDŹ: Zamawiający doprecyzowuje, iż ma na myśli materiały eksploatacyjne niezbędne do wykonania czynności serwisowych.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355CF">
        <w:rPr>
          <w:rFonts w:cstheme="minorHAnsi"/>
          <w:b/>
          <w:bCs/>
          <w:sz w:val="20"/>
          <w:szCs w:val="20"/>
        </w:rPr>
        <w:t>Pytanie nr 3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355CF">
        <w:rPr>
          <w:rFonts w:cstheme="minorHAnsi"/>
          <w:b/>
          <w:bCs/>
          <w:sz w:val="20"/>
          <w:szCs w:val="20"/>
        </w:rPr>
        <w:t>Dotyczy przedmiotu umowy w Pakiecie nr 1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355CF">
        <w:rPr>
          <w:rFonts w:cstheme="minorHAnsi"/>
          <w:bCs/>
          <w:sz w:val="20"/>
          <w:szCs w:val="20"/>
          <w:lang w:eastAsia="ar-SA"/>
        </w:rPr>
        <w:t xml:space="preserve">„3 – letnia pogwarancyjna obsługa serwisowa dla tomografu komputerowego </w:t>
      </w:r>
      <w:proofErr w:type="spellStart"/>
      <w:r w:rsidRPr="001355CF">
        <w:rPr>
          <w:rFonts w:cstheme="minorHAnsi"/>
          <w:bCs/>
          <w:sz w:val="20"/>
          <w:szCs w:val="20"/>
          <w:lang w:eastAsia="ar-SA"/>
        </w:rPr>
        <w:t>Aquilion</w:t>
      </w:r>
      <w:proofErr w:type="spellEnd"/>
      <w:r w:rsidRPr="001355CF">
        <w:rPr>
          <w:rFonts w:cstheme="minorHAnsi"/>
          <w:bCs/>
          <w:sz w:val="20"/>
          <w:szCs w:val="20"/>
          <w:lang w:eastAsia="ar-SA"/>
        </w:rPr>
        <w:t xml:space="preserve"> </w:t>
      </w:r>
      <w:r w:rsidRPr="001355CF">
        <w:rPr>
          <w:rFonts w:cstheme="minorHAnsi"/>
          <w:bCs/>
          <w:sz w:val="20"/>
          <w:szCs w:val="20"/>
        </w:rPr>
        <w:t>CXL TSX-101A/SC o numerach seryjnych: SCA1262004 wraz ze stacjami roboczymi o numerach seryjnych: CZC1436TNY i CZC1436TNZ”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355CF">
        <w:rPr>
          <w:rFonts w:cstheme="minorHAnsi"/>
          <w:bCs/>
          <w:sz w:val="20"/>
          <w:szCs w:val="20"/>
        </w:rPr>
        <w:t>Pragniemy zauważyć, iż przedmiotowe stacje robocze mają już 10 lat. W przypadku ewentualnej konieczności naprawy Producent nie zapewnia już dostępności części zamiennych. Mając powyższe na uwadze prosimy o wyłączenie stacji roboczych z zakresu przedmiotu umowy lub potwierdzenie, że Zamawiający akceptuje brak możliwości naprawy stacji roboczych w przypadku naprawy wymagającej użycia części zamiennych.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55CF">
        <w:rPr>
          <w:rFonts w:cstheme="minorHAnsi"/>
          <w:b/>
          <w:sz w:val="20"/>
          <w:szCs w:val="20"/>
        </w:rPr>
        <w:t xml:space="preserve">ODPOWIEDŹ: Zamawiający doprecyzowuje, iż w zakresie </w:t>
      </w:r>
      <w:r w:rsidRPr="001355CF">
        <w:rPr>
          <w:rFonts w:cstheme="minorHAnsi"/>
          <w:b/>
          <w:bCs/>
          <w:sz w:val="20"/>
          <w:szCs w:val="20"/>
          <w:lang w:eastAsia="ar-SA"/>
        </w:rPr>
        <w:t xml:space="preserve">3 – letnia pogwarancyjna obsługa serwisowa dla tomografu komputerowego </w:t>
      </w:r>
      <w:proofErr w:type="spellStart"/>
      <w:r w:rsidRPr="001355CF">
        <w:rPr>
          <w:rFonts w:cstheme="minorHAnsi"/>
          <w:b/>
          <w:bCs/>
          <w:sz w:val="20"/>
          <w:szCs w:val="20"/>
          <w:lang w:eastAsia="ar-SA"/>
        </w:rPr>
        <w:t>Aquilion</w:t>
      </w:r>
      <w:proofErr w:type="spellEnd"/>
      <w:r w:rsidRPr="001355CF">
        <w:rPr>
          <w:rFonts w:cstheme="minorHAnsi"/>
          <w:b/>
          <w:bCs/>
          <w:sz w:val="20"/>
          <w:szCs w:val="20"/>
          <w:lang w:eastAsia="ar-SA"/>
        </w:rPr>
        <w:t xml:space="preserve"> </w:t>
      </w:r>
      <w:r w:rsidRPr="001355CF">
        <w:rPr>
          <w:rFonts w:cstheme="minorHAnsi"/>
          <w:b/>
          <w:bCs/>
          <w:sz w:val="20"/>
          <w:szCs w:val="20"/>
        </w:rPr>
        <w:t>CXL TSX-101A/SC o numerach seryjnych: SCA1262004 wraz ze stacjami roboczymi o numerach seryjnych: CZC1436TNY i CZC1436TNZ oczekuje w zakresie stacji roboczych wyłącznie wykonywania czynności serwisowych polegających na okresowych przeglądach wykonywanych zgodnie z zaleceniami producenta.</w:t>
      </w:r>
    </w:p>
    <w:p w:rsidR="001355CF" w:rsidRDefault="001355CF" w:rsidP="001355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55CF">
        <w:rPr>
          <w:rFonts w:cstheme="minorHAnsi"/>
          <w:b/>
          <w:sz w:val="20"/>
          <w:szCs w:val="20"/>
        </w:rPr>
        <w:t>Pytanie nr 4</w:t>
      </w: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1355CF">
        <w:rPr>
          <w:rFonts w:eastAsia="Calibri" w:cstheme="minorHAnsi"/>
          <w:b/>
          <w:bCs/>
          <w:sz w:val="20"/>
          <w:szCs w:val="20"/>
        </w:rPr>
        <w:t>Dotyczy Załącznika nr 2A do SWZ – Warunki świadczenia serwisu – pakiet nr 1 w związku z Załącznikiem nr 4 do SWZ Wzór umowy § 1 ust. 1 lit. c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1355CF">
        <w:rPr>
          <w:rFonts w:cstheme="minorHAnsi"/>
          <w:i/>
          <w:iCs/>
          <w:sz w:val="20"/>
          <w:szCs w:val="20"/>
        </w:rPr>
        <w:t>„Modyfikacje oprogramowania i sprzętu, zgodnie z dostępnymi modyfikacjami i aktualizacjami zalecanymi przez producenta”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55CF">
        <w:rPr>
          <w:rFonts w:cstheme="minorHAnsi"/>
          <w:sz w:val="20"/>
          <w:szCs w:val="20"/>
        </w:rPr>
        <w:t>Zwracamy się z prośbą o potwierdzenie, że Zamawiający ma na myśli bezpłatne modyfikacje oraz aktualizacje.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55CF">
        <w:rPr>
          <w:rFonts w:cstheme="minorHAnsi"/>
          <w:b/>
          <w:sz w:val="20"/>
          <w:szCs w:val="20"/>
        </w:rPr>
        <w:t>ODPOWIEDŹ: Tak, Zamawiający potwierdza.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355CF">
        <w:rPr>
          <w:rFonts w:cstheme="minorHAnsi"/>
          <w:b/>
          <w:bCs/>
          <w:sz w:val="20"/>
          <w:szCs w:val="20"/>
        </w:rPr>
        <w:t>Pytanie nr 5</w:t>
      </w: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1355CF">
        <w:rPr>
          <w:rFonts w:eastAsia="Calibri" w:cstheme="minorHAnsi"/>
          <w:b/>
          <w:bCs/>
          <w:sz w:val="20"/>
          <w:szCs w:val="20"/>
        </w:rPr>
        <w:t xml:space="preserve">Dotyczy Załącznika nr 2B do SWZ – Warunki świadczenia serwisu – pakiet nr 2 w związku z Załącznikiem nr 4 do SWZ Wzór umowy § 1 ust. 1 lit. c 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1355CF">
        <w:rPr>
          <w:rFonts w:cstheme="minorHAnsi"/>
          <w:i/>
          <w:iCs/>
          <w:sz w:val="20"/>
          <w:szCs w:val="20"/>
        </w:rPr>
        <w:t>„Modyfikacje oprogramowania i sprzętu, zgodnie z dostępnymi modyfikacjami i aktualizacjami zalecanymi przez producenta”</w:t>
      </w:r>
      <w:bookmarkStart w:id="2" w:name="_GoBack"/>
      <w:bookmarkEnd w:id="2"/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55CF">
        <w:rPr>
          <w:rFonts w:cstheme="minorHAnsi"/>
          <w:sz w:val="20"/>
          <w:szCs w:val="20"/>
        </w:rPr>
        <w:t>Zwracamy się z prośbą o potwierdzenie, że Zamawiający ma na myśli bezpłatne modyfikacje oraz aktualizacje.</w:t>
      </w:r>
    </w:p>
    <w:p w:rsidR="001355CF" w:rsidRPr="001355CF" w:rsidRDefault="001355CF" w:rsidP="001355C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55CF">
        <w:rPr>
          <w:rFonts w:cstheme="minorHAnsi"/>
          <w:b/>
          <w:sz w:val="20"/>
          <w:szCs w:val="20"/>
        </w:rPr>
        <w:t>ODPOWIEDŹ: Tak, Zamawiający potwierdza.</w:t>
      </w:r>
    </w:p>
    <w:p w:rsidR="001355CF" w:rsidRPr="001355CF" w:rsidRDefault="001355CF" w:rsidP="001355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C6A41" w:rsidRPr="001355CF" w:rsidRDefault="003C6A41" w:rsidP="001355CF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1355CF" w:rsidRDefault="0056540F" w:rsidP="001355C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355CF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1355CF" w:rsidRDefault="00F0767A" w:rsidP="001355CF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1355CF" w:rsidRDefault="00975019" w:rsidP="001355CF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1355CF" w:rsidRDefault="00975019" w:rsidP="001355CF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1355CF" w:rsidSect="00B139F6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0A22CB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0A22CB">
      <w:rPr>
        <w:rFonts w:eastAsia="Times New Roman" w:cstheme="minorHAnsi"/>
        <w:sz w:val="14"/>
        <w:szCs w:val="16"/>
        <w:lang w:eastAsia="pl-PL"/>
      </w:rPr>
      <w:t>ul. Pabianicka 62,  93-513 Łódź</w:t>
    </w:r>
  </w:p>
  <w:p w:rsidR="00546EA9" w:rsidRPr="000A22CB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0A22CB">
      <w:rPr>
        <w:rFonts w:eastAsia="Times New Roman" w:cstheme="minorHAnsi"/>
        <w:sz w:val="14"/>
        <w:szCs w:val="16"/>
        <w:lang w:eastAsia="pl-PL"/>
      </w:rPr>
      <w:t xml:space="preserve">SEKRETARIAT  tel. </w:t>
    </w:r>
    <w:r w:rsidRPr="000A22CB">
      <w:rPr>
        <w:rFonts w:eastAsia="Times New Roman" w:cstheme="minorHAnsi"/>
        <w:sz w:val="14"/>
        <w:szCs w:val="16"/>
        <w:lang w:val="en-GB" w:eastAsia="pl-PL"/>
      </w:rPr>
      <w:t xml:space="preserve">(42) 689 50 10/fax (42) 689 50 11; CENTRALA tel. </w:t>
    </w:r>
    <w:r w:rsidRPr="000A22CB">
      <w:rPr>
        <w:rFonts w:eastAsia="Times New Roman" w:cstheme="minorHAnsi"/>
        <w:sz w:val="14"/>
        <w:szCs w:val="16"/>
        <w:lang w:val="de-DE" w:eastAsia="pl-PL"/>
      </w:rPr>
      <w:t>(42) 689 50 00</w:t>
    </w:r>
  </w:p>
  <w:p w:rsidR="00546EA9" w:rsidRPr="000A22CB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proofErr w:type="spellStart"/>
    <w:r w:rsidRPr="000A22CB">
      <w:rPr>
        <w:rFonts w:eastAsia="Times New Roman" w:cstheme="minorHAnsi"/>
        <w:sz w:val="14"/>
        <w:szCs w:val="16"/>
        <w:lang w:val="de-DE" w:eastAsia="pl-PL"/>
      </w:rPr>
      <w:t>e-mail</w:t>
    </w:r>
    <w:proofErr w:type="spellEnd"/>
    <w:r w:rsidRPr="000A22CB">
      <w:rPr>
        <w:rFonts w:eastAsia="Times New Roman" w:cstheme="minorHAnsi"/>
        <w:sz w:val="14"/>
        <w:szCs w:val="16"/>
        <w:lang w:val="de-DE" w:eastAsia="pl-PL"/>
      </w:rPr>
      <w:t xml:space="preserve">: </w:t>
    </w:r>
    <w:hyperlink r:id="rId1" w:history="1">
      <w:r w:rsidRPr="000A22CB">
        <w:rPr>
          <w:rFonts w:eastAsia="Times New Roman" w:cstheme="minorHAnsi"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0A22CB">
      <w:rPr>
        <w:rFonts w:eastAsia="Times New Roman" w:cstheme="minorHAnsi"/>
        <w:sz w:val="14"/>
        <w:szCs w:val="16"/>
        <w:lang w:val="de-DE" w:eastAsia="pl-PL"/>
      </w:rPr>
      <w:t>, http://www.kopernik.lodz.pl</w:t>
    </w:r>
  </w:p>
  <w:p w:rsidR="00546EA9" w:rsidRPr="000A22CB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0A22CB">
      <w:rPr>
        <w:rFonts w:eastAsia="Times New Roman" w:cstheme="minorHAnsi"/>
        <w:sz w:val="14"/>
        <w:szCs w:val="16"/>
        <w:lang w:eastAsia="pl-PL"/>
      </w:rPr>
      <w:t>NIP 729-23-45-599 REGON 000295403  PEKAO S.A. O/ŁÓDŹ 62124015451111000011669957</w:t>
    </w:r>
  </w:p>
  <w:p w:rsidR="00546EA9" w:rsidRPr="00B139F6" w:rsidRDefault="00546EA9" w:rsidP="00B139F6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31E417E3" wp14:editId="167532A3">
          <wp:extent cx="385763" cy="3691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67" cy="37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2CB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</w:t>
    </w:r>
    <w:r w:rsidR="000A22CB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pt;height:27.75pt" o:ole="">
          <v:imagedata r:id="rId3" o:title=""/>
        </v:shape>
        <o:OLEObject Type="Embed" ProgID="PBrush" ShapeID="_x0000_i1026" DrawAspect="Content" ObjectID="_1735554520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B139F6" w:rsidRDefault="00F959F1" w:rsidP="00B139F6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2DDBCD6E" wp14:editId="6464C0DD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47B834" wp14:editId="4272552B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" o:allowincell="f" filled="f" stroked="f">
              <v:textbox>
                <w:txbxContent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</w:t>
                    </w:r>
                    <w:proofErr w:type="spellStart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73A27E4" wp14:editId="4D19246D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"/>
          </w:pict>
        </mc:Fallback>
      </mc:AlternateContent>
    </w:r>
    <w:r w:rsidR="001355CF">
      <w:rPr>
        <w:rFonts w:ascii="Calibri" w:hAnsi="Calibri" w:cs="Calibri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3.9pt" fillcolor="window">
          <v:imagedata r:id="rId4" o:title=""/>
        </v:shape>
      </w:pict>
    </w:r>
    <w:r w:rsidRPr="0040636C">
      <w:rPr>
        <w:rFonts w:ascii="Calibri" w:hAnsi="Calibri" w:cs="Calibri"/>
        <w:sz w:val="28"/>
        <w:szCs w:val="20"/>
      </w:rPr>
      <w:tab/>
    </w:r>
    <w:r w:rsidR="00B139F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6C26728"/>
    <w:multiLevelType w:val="hybridMultilevel"/>
    <w:tmpl w:val="B32C2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55512"/>
    <w:multiLevelType w:val="hybridMultilevel"/>
    <w:tmpl w:val="9874FE3E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>
    <w:nsid w:val="335C0B8F"/>
    <w:multiLevelType w:val="hybridMultilevel"/>
    <w:tmpl w:val="3EC8E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4291C"/>
    <w:multiLevelType w:val="hybridMultilevel"/>
    <w:tmpl w:val="1B526AD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6E505408"/>
    <w:multiLevelType w:val="hybridMultilevel"/>
    <w:tmpl w:val="B64E54F6"/>
    <w:lvl w:ilvl="0" w:tplc="DE0AB724">
      <w:start w:val="1"/>
      <w:numFmt w:val="lowerLetter"/>
      <w:pStyle w:val="Nagwek4"/>
      <w:lvlText w:val="%1)"/>
      <w:lvlJc w:val="left"/>
      <w:pPr>
        <w:ind w:left="360" w:hanging="360"/>
      </w:pPr>
      <w:rPr>
        <w:rFonts w:asciiTheme="minorHAnsi" w:eastAsiaTheme="majorEastAsia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1"/>
  </w:num>
  <w:num w:numId="5">
    <w:abstractNumId w:val="16"/>
  </w:num>
  <w:num w:numId="6">
    <w:abstractNumId w:val="24"/>
  </w:num>
  <w:num w:numId="7">
    <w:abstractNumId w:val="13"/>
  </w:num>
  <w:num w:numId="8">
    <w:abstractNumId w:val="4"/>
  </w:num>
  <w:num w:numId="9">
    <w:abstractNumId w:val="18"/>
  </w:num>
  <w:num w:numId="10">
    <w:abstractNumId w:val="15"/>
  </w:num>
  <w:num w:numId="11">
    <w:abstractNumId w:val="6"/>
  </w:num>
  <w:num w:numId="12">
    <w:abstractNumId w:val="0"/>
  </w:num>
  <w:num w:numId="13">
    <w:abstractNumId w:val="20"/>
  </w:num>
  <w:num w:numId="14">
    <w:abstractNumId w:val="8"/>
  </w:num>
  <w:num w:numId="15">
    <w:abstractNumId w:val="22"/>
  </w:num>
  <w:num w:numId="16">
    <w:abstractNumId w:val="17"/>
  </w:num>
  <w:num w:numId="17">
    <w:abstractNumId w:val="27"/>
  </w:num>
  <w:num w:numId="18">
    <w:abstractNumId w:val="28"/>
  </w:num>
  <w:num w:numId="19">
    <w:abstractNumId w:val="7"/>
  </w:num>
  <w:num w:numId="20">
    <w:abstractNumId w:val="26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10E4"/>
    <w:rsid w:val="00085559"/>
    <w:rsid w:val="000A22CB"/>
    <w:rsid w:val="000C724A"/>
    <w:rsid w:val="000D1362"/>
    <w:rsid w:val="000D643C"/>
    <w:rsid w:val="000D7CC4"/>
    <w:rsid w:val="000E2B6B"/>
    <w:rsid w:val="00116B04"/>
    <w:rsid w:val="00116FB7"/>
    <w:rsid w:val="001173E4"/>
    <w:rsid w:val="00120841"/>
    <w:rsid w:val="00123D0E"/>
    <w:rsid w:val="001355CF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6108"/>
    <w:rsid w:val="00231553"/>
    <w:rsid w:val="00236985"/>
    <w:rsid w:val="00245898"/>
    <w:rsid w:val="00263E7D"/>
    <w:rsid w:val="00283851"/>
    <w:rsid w:val="00286644"/>
    <w:rsid w:val="002B0710"/>
    <w:rsid w:val="002D0A9D"/>
    <w:rsid w:val="002F06E7"/>
    <w:rsid w:val="002F347D"/>
    <w:rsid w:val="002F47E7"/>
    <w:rsid w:val="00331D27"/>
    <w:rsid w:val="0035444C"/>
    <w:rsid w:val="0036766C"/>
    <w:rsid w:val="00373CF0"/>
    <w:rsid w:val="0039674D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504A5"/>
    <w:rsid w:val="004625BC"/>
    <w:rsid w:val="00465F06"/>
    <w:rsid w:val="004803C7"/>
    <w:rsid w:val="00480CF9"/>
    <w:rsid w:val="00484397"/>
    <w:rsid w:val="00487206"/>
    <w:rsid w:val="00487493"/>
    <w:rsid w:val="00490511"/>
    <w:rsid w:val="004A1525"/>
    <w:rsid w:val="004A52A8"/>
    <w:rsid w:val="004B6C7D"/>
    <w:rsid w:val="004D3A34"/>
    <w:rsid w:val="004D559D"/>
    <w:rsid w:val="00502E12"/>
    <w:rsid w:val="005303C1"/>
    <w:rsid w:val="00546EA9"/>
    <w:rsid w:val="005636F4"/>
    <w:rsid w:val="0056540F"/>
    <w:rsid w:val="005750E2"/>
    <w:rsid w:val="005A65B3"/>
    <w:rsid w:val="005B2994"/>
    <w:rsid w:val="006028A3"/>
    <w:rsid w:val="006067B7"/>
    <w:rsid w:val="00611A32"/>
    <w:rsid w:val="006178DD"/>
    <w:rsid w:val="006279F8"/>
    <w:rsid w:val="006431E5"/>
    <w:rsid w:val="00657FF2"/>
    <w:rsid w:val="006753A1"/>
    <w:rsid w:val="0068282A"/>
    <w:rsid w:val="006C361C"/>
    <w:rsid w:val="006D3B56"/>
    <w:rsid w:val="00707665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17201"/>
    <w:rsid w:val="00821073"/>
    <w:rsid w:val="00825298"/>
    <w:rsid w:val="00831C6F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4022"/>
    <w:rsid w:val="00A07077"/>
    <w:rsid w:val="00A07241"/>
    <w:rsid w:val="00A07A7C"/>
    <w:rsid w:val="00A13F5C"/>
    <w:rsid w:val="00A24F22"/>
    <w:rsid w:val="00A2648A"/>
    <w:rsid w:val="00A26569"/>
    <w:rsid w:val="00A343C4"/>
    <w:rsid w:val="00A34D7D"/>
    <w:rsid w:val="00A43A0C"/>
    <w:rsid w:val="00A5612B"/>
    <w:rsid w:val="00A64952"/>
    <w:rsid w:val="00A82989"/>
    <w:rsid w:val="00A867D6"/>
    <w:rsid w:val="00A86A1C"/>
    <w:rsid w:val="00AA0456"/>
    <w:rsid w:val="00AD038C"/>
    <w:rsid w:val="00AD61D8"/>
    <w:rsid w:val="00AE2379"/>
    <w:rsid w:val="00AF0DE2"/>
    <w:rsid w:val="00AF1632"/>
    <w:rsid w:val="00AF2218"/>
    <w:rsid w:val="00AF5FF1"/>
    <w:rsid w:val="00AF6239"/>
    <w:rsid w:val="00B00050"/>
    <w:rsid w:val="00B139F6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C041C8"/>
    <w:rsid w:val="00C12578"/>
    <w:rsid w:val="00C30B78"/>
    <w:rsid w:val="00C31AB4"/>
    <w:rsid w:val="00C41AF7"/>
    <w:rsid w:val="00C42A71"/>
    <w:rsid w:val="00C4769F"/>
    <w:rsid w:val="00C47EE0"/>
    <w:rsid w:val="00C544FF"/>
    <w:rsid w:val="00C74B3A"/>
    <w:rsid w:val="00C75763"/>
    <w:rsid w:val="00C776CA"/>
    <w:rsid w:val="00C809EC"/>
    <w:rsid w:val="00C845D1"/>
    <w:rsid w:val="00CA6034"/>
    <w:rsid w:val="00CC3BEE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6E0C"/>
    <w:rsid w:val="00D7480C"/>
    <w:rsid w:val="00D85295"/>
    <w:rsid w:val="00D956F7"/>
    <w:rsid w:val="00DB22C5"/>
    <w:rsid w:val="00DC2E21"/>
    <w:rsid w:val="00DD4685"/>
    <w:rsid w:val="00DD59F7"/>
    <w:rsid w:val="00DD7984"/>
    <w:rsid w:val="00DF1B3A"/>
    <w:rsid w:val="00DF428A"/>
    <w:rsid w:val="00E00696"/>
    <w:rsid w:val="00E010B7"/>
    <w:rsid w:val="00E060B0"/>
    <w:rsid w:val="00E45774"/>
    <w:rsid w:val="00E64BA7"/>
    <w:rsid w:val="00E71E62"/>
    <w:rsid w:val="00E95515"/>
    <w:rsid w:val="00EA1E55"/>
    <w:rsid w:val="00EB026C"/>
    <w:rsid w:val="00EC3B07"/>
    <w:rsid w:val="00EC564E"/>
    <w:rsid w:val="00ED4217"/>
    <w:rsid w:val="00EE00D0"/>
    <w:rsid w:val="00EF08F3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967C-CD35-4B12-A9BA-7E7F055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90</cp:revision>
  <cp:lastPrinted>2022-08-01T11:06:00Z</cp:lastPrinted>
  <dcterms:created xsi:type="dcterms:W3CDTF">2021-01-11T07:50:00Z</dcterms:created>
  <dcterms:modified xsi:type="dcterms:W3CDTF">2023-01-18T12:42:00Z</dcterms:modified>
</cp:coreProperties>
</file>